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B0E9" w14:textId="48C69C59" w:rsidR="00886359" w:rsidRPr="002C584B" w:rsidRDefault="00886359" w:rsidP="00886359">
      <w:pPr>
        <w:rPr>
          <w:rFonts w:ascii="Arial" w:hAnsi="Arial" w:cs="Arial"/>
          <w:b/>
          <w:bCs/>
          <w:sz w:val="48"/>
          <w:szCs w:val="48"/>
        </w:rPr>
      </w:pPr>
      <w:r w:rsidRPr="002C584B">
        <w:rPr>
          <w:rFonts w:ascii="Arial" w:hAnsi="Arial" w:cs="Arial"/>
          <w:b/>
          <w:bCs/>
          <w:sz w:val="48"/>
          <w:szCs w:val="48"/>
        </w:rPr>
        <w:t>Erica Jane Ferlazzo</w:t>
      </w:r>
    </w:p>
    <w:p w14:paraId="235FA114" w14:textId="77777777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</w:rPr>
        <w:t>[703-587-1061] | [ericajanesale@gmail.com] | [</w:t>
      </w:r>
      <w:hyperlink r:id="rId7" w:tgtFrame="_new" w:history="1">
        <w:r w:rsidRPr="002C584B">
          <w:rPr>
            <w:rStyle w:val="Hyperlink"/>
            <w:rFonts w:ascii="Arial" w:hAnsi="Arial" w:cs="Arial"/>
          </w:rPr>
          <w:t>www.ericajane.me</w:t>
        </w:r>
      </w:hyperlink>
      <w:r w:rsidRPr="002C584B">
        <w:rPr>
          <w:rFonts w:ascii="Arial" w:hAnsi="Arial" w:cs="Arial"/>
        </w:rPr>
        <w:t>]</w:t>
      </w:r>
    </w:p>
    <w:p w14:paraId="26B34C37" w14:textId="77777777" w:rsidR="00886359" w:rsidRPr="002C584B" w:rsidRDefault="00000000" w:rsidP="00886359">
      <w:pPr>
        <w:rPr>
          <w:rFonts w:ascii="Arial" w:hAnsi="Arial" w:cs="Arial"/>
        </w:rPr>
      </w:pPr>
      <w:r>
        <w:rPr>
          <w:rFonts w:ascii="Arial" w:hAnsi="Arial" w:cs="Arial"/>
        </w:rPr>
        <w:pict w14:anchorId="1B03B55D">
          <v:rect id="_x0000_i1025" style="width:0;height:1.5pt" o:hralign="center" o:hrstd="t" o:hr="t" fillcolor="#a0a0a0" stroked="f"/>
        </w:pict>
      </w:r>
    </w:p>
    <w:p w14:paraId="1FD1B627" w14:textId="2604A0F8" w:rsidR="00AD63D6" w:rsidRPr="002C584B" w:rsidRDefault="00EE10A4" w:rsidP="00D54182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Senior UX Designer</w:t>
      </w:r>
    </w:p>
    <w:p w14:paraId="3BDAA75D" w14:textId="600E58A8" w:rsidR="00886359" w:rsidRPr="002C584B" w:rsidRDefault="00615113" w:rsidP="00D54182">
      <w:pPr>
        <w:rPr>
          <w:rFonts w:ascii="Arial" w:hAnsi="Arial" w:cs="Arial"/>
        </w:rPr>
      </w:pPr>
      <w:r w:rsidRPr="00615113">
        <w:rPr>
          <w:rFonts w:ascii="Arial" w:hAnsi="Arial" w:cs="Arial"/>
        </w:rPr>
        <w:t>Experienced UX Design Leader with 10+ years of expertise in designing human-centered, web-based, and software solutions across complex domains and multiple platforms. Skilled in leading and mentoring design teams, fostering collaboration, and driving innovation in user research, interaction design, and visual storytelling. A visionary in design strategy, blending user insights with business objectives to create intuitive, engaging, and accessible experiences that delight users and deliver measurable impact.</w:t>
      </w:r>
      <w:r w:rsidR="00000000">
        <w:rPr>
          <w:rFonts w:ascii="Arial" w:hAnsi="Arial" w:cs="Arial"/>
        </w:rPr>
        <w:pict w14:anchorId="785162E9">
          <v:rect id="_x0000_i1026" style="width:0;height:1.5pt" o:hralign="center" o:hrstd="t" o:hr="t" fillcolor="#a0a0a0" stroked="f"/>
        </w:pict>
      </w:r>
    </w:p>
    <w:p w14:paraId="4E536B08" w14:textId="4B45C96A" w:rsidR="00886359" w:rsidRPr="002C584B" w:rsidRDefault="00886359" w:rsidP="00886359">
      <w:pPr>
        <w:rPr>
          <w:rFonts w:ascii="Arial" w:hAnsi="Arial" w:cs="Arial"/>
          <w:b/>
          <w:bCs/>
          <w:sz w:val="28"/>
          <w:szCs w:val="28"/>
        </w:rPr>
      </w:pPr>
      <w:r w:rsidRPr="002C584B">
        <w:rPr>
          <w:rFonts w:ascii="Arial" w:hAnsi="Arial" w:cs="Arial"/>
          <w:b/>
          <w:bCs/>
          <w:sz w:val="28"/>
          <w:szCs w:val="28"/>
        </w:rPr>
        <w:t>Core Competencies</w:t>
      </w:r>
    </w:p>
    <w:p w14:paraId="38CE8C19" w14:textId="23C9D3E3" w:rsidR="002F3336" w:rsidRPr="002F3336" w:rsidRDefault="002F3336" w:rsidP="002F3336">
      <w:pPr>
        <w:spacing w:line="240" w:lineRule="auto"/>
        <w:ind w:left="720"/>
        <w:rPr>
          <w:rFonts w:ascii="Arial" w:hAnsi="Arial" w:cs="Arial"/>
        </w:rPr>
      </w:pP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User Research (Qualitative &amp; Quantitative)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Experience Leading and Mentoring Design Teams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Expertise in Design Systems &amp; Visual Design Governance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Deep Understanding of </w:t>
      </w:r>
      <w:r w:rsidRPr="002F3336">
        <w:rPr>
          <w:rStyle w:val="Strong"/>
          <w:rFonts w:ascii="Arial" w:eastAsiaTheme="majorEastAsia" w:hAnsi="Arial" w:cs="Arial"/>
        </w:rPr>
        <w:t>WCAG &amp; Accessibility Standards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Agile &amp; Scrum Leadership in UX Development Lifecycle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Collaboration Across Cross-Functional Teams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AI and Data-Driven Mindset for Optimizing UX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Fintech, E-commerce, Government &amp; Enterprise UX</w:t>
      </w:r>
      <w:r w:rsidRPr="002F3336">
        <w:rPr>
          <w:rFonts w:ascii="Arial" w:hAnsi="Arial" w:cs="Arial"/>
        </w:rPr>
        <w:br/>
      </w:r>
      <w:r w:rsidRPr="002F3336">
        <w:rPr>
          <w:rFonts w:ascii="Segoe UI Emoji" w:hAnsi="Segoe UI Emoji" w:cs="Segoe UI Emoji"/>
        </w:rPr>
        <w:t>✅</w:t>
      </w:r>
      <w:r w:rsidRPr="002F3336">
        <w:rPr>
          <w:rFonts w:ascii="Arial" w:hAnsi="Arial" w:cs="Arial"/>
        </w:rPr>
        <w:t xml:space="preserve"> Problem-Solving and Strategic Design Thinking</w:t>
      </w:r>
    </w:p>
    <w:p w14:paraId="68496F01" w14:textId="76AB471C" w:rsidR="005175D1" w:rsidRDefault="00000000" w:rsidP="0088635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pict w14:anchorId="608F5B37">
          <v:rect id="_x0000_i1027" style="width:0;height:1.5pt" o:hralign="center" o:hrstd="t" o:hr="t" fillcolor="#a0a0a0" stroked="f"/>
        </w:pict>
      </w:r>
    </w:p>
    <w:p w14:paraId="000CCCA1" w14:textId="2BDD6A72" w:rsidR="00886359" w:rsidRPr="002C584B" w:rsidRDefault="00886359" w:rsidP="00886359">
      <w:pPr>
        <w:rPr>
          <w:rFonts w:ascii="Arial" w:hAnsi="Arial" w:cs="Arial"/>
          <w:b/>
          <w:bCs/>
          <w:sz w:val="28"/>
          <w:szCs w:val="28"/>
        </w:rPr>
      </w:pPr>
      <w:r w:rsidRPr="002C584B">
        <w:rPr>
          <w:rFonts w:ascii="Arial" w:hAnsi="Arial" w:cs="Arial"/>
          <w:b/>
          <w:bCs/>
          <w:sz w:val="28"/>
          <w:szCs w:val="28"/>
        </w:rPr>
        <w:t>Professional Experience</w:t>
      </w:r>
    </w:p>
    <w:p w14:paraId="0612E27B" w14:textId="03A26049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UX/UI Designer</w:t>
      </w:r>
      <w:r w:rsidRPr="002C584B">
        <w:rPr>
          <w:rFonts w:ascii="Arial" w:hAnsi="Arial" w:cs="Arial"/>
        </w:rPr>
        <w:br/>
        <w:t>FedTec (Contract with AmeriCorps)</w:t>
      </w:r>
      <w:r w:rsidRPr="002C584B">
        <w:rPr>
          <w:rFonts w:ascii="Arial" w:hAnsi="Arial" w:cs="Arial"/>
        </w:rPr>
        <w:br/>
        <w:t>September 2024 – Present</w:t>
      </w:r>
    </w:p>
    <w:p w14:paraId="1D873FAF" w14:textId="6D07850E" w:rsidR="00886359" w:rsidRPr="002F3336" w:rsidRDefault="002F3336" w:rsidP="002F3336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F3336">
        <w:rPr>
          <w:rFonts w:ascii="Arial" w:hAnsi="Arial" w:cs="Arial"/>
        </w:rPr>
        <w:t>Spearheaded UX research initiatives, conducting interviews, usability testing, and surveys to optimize AmeriCorps' digital experience.</w:t>
      </w:r>
    </w:p>
    <w:p w14:paraId="68A2EA24" w14:textId="6769EC98" w:rsidR="00886359" w:rsidRPr="002F3336" w:rsidRDefault="00D71E59" w:rsidP="002F3336">
      <w:pPr>
        <w:numPr>
          <w:ilvl w:val="0"/>
          <w:numId w:val="2"/>
        </w:numPr>
        <w:rPr>
          <w:rFonts w:ascii="Arial" w:hAnsi="Arial" w:cs="Arial"/>
        </w:rPr>
      </w:pPr>
      <w:r w:rsidRPr="002C584B">
        <w:rPr>
          <w:rFonts w:ascii="Arial" w:hAnsi="Arial" w:cs="Arial"/>
        </w:rPr>
        <w:t>Led the redesign of the application p</w:t>
      </w:r>
      <w:r w:rsidR="002533A4" w:rsidRPr="002C584B">
        <w:rPr>
          <w:rFonts w:ascii="Arial" w:hAnsi="Arial" w:cs="Arial"/>
        </w:rPr>
        <w:t>rocess and candidate management portal</w:t>
      </w:r>
      <w:r w:rsidR="002F3336">
        <w:rPr>
          <w:rFonts w:ascii="Arial" w:hAnsi="Arial" w:cs="Arial"/>
        </w:rPr>
        <w:t xml:space="preserve">, </w:t>
      </w:r>
      <w:r w:rsidR="002F3336" w:rsidRPr="002F3336">
        <w:rPr>
          <w:rFonts w:ascii="Arial" w:hAnsi="Arial" w:cs="Arial"/>
        </w:rPr>
        <w:t>significantly improving the onboarding experience.</w:t>
      </w:r>
    </w:p>
    <w:p w14:paraId="4CFD5F56" w14:textId="77777777" w:rsidR="00886359" w:rsidRPr="002C584B" w:rsidRDefault="00886359" w:rsidP="00C449C9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Created user journey maps and personas to visualize user interactions and highlight opportunities for design improvements.</w:t>
      </w:r>
    </w:p>
    <w:p w14:paraId="2B9AF3FF" w14:textId="23D40039" w:rsidR="00886359" w:rsidRPr="002C584B" w:rsidRDefault="00886359" w:rsidP="00886359">
      <w:pPr>
        <w:rPr>
          <w:rFonts w:ascii="Arial" w:hAnsi="Arial" w:cs="Arial"/>
        </w:rPr>
      </w:pPr>
    </w:p>
    <w:p w14:paraId="728F4A83" w14:textId="77777777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Principal Product Designer</w:t>
      </w:r>
      <w:r w:rsidRPr="002C584B">
        <w:rPr>
          <w:rFonts w:ascii="Arial" w:hAnsi="Arial" w:cs="Arial"/>
        </w:rPr>
        <w:br/>
        <w:t>Global Alliant Inc. (Contract with National Labor Relations Board)</w:t>
      </w:r>
      <w:r w:rsidRPr="002C584B">
        <w:rPr>
          <w:rFonts w:ascii="Arial" w:hAnsi="Arial" w:cs="Arial"/>
        </w:rPr>
        <w:br/>
        <w:t>February 2024 – September 2024</w:t>
      </w:r>
    </w:p>
    <w:p w14:paraId="7E2A6B5D" w14:textId="52DCA8BA" w:rsidR="00886359" w:rsidRPr="002F3336" w:rsidRDefault="002F3336" w:rsidP="002F3336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F3336">
        <w:rPr>
          <w:rFonts w:ascii="Arial" w:hAnsi="Arial" w:cs="Arial"/>
        </w:rPr>
        <w:t>Led the end-to-end transformation of NLRB’s complex legal case management system, simplifying workflows for attorneys, judges, and administrators.</w:t>
      </w:r>
    </w:p>
    <w:p w14:paraId="3C65BEA7" w14:textId="01E249D2" w:rsidR="00886359" w:rsidRPr="002C584B" w:rsidRDefault="001A6095" w:rsidP="00C449C9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 xml:space="preserve">Designed </w:t>
      </w:r>
      <w:r w:rsidR="00107BD4" w:rsidRPr="002C584B">
        <w:rPr>
          <w:rFonts w:ascii="Arial" w:hAnsi="Arial" w:cs="Arial"/>
        </w:rPr>
        <w:t>wireframes and developed</w:t>
      </w:r>
      <w:r w:rsidR="00886359" w:rsidRPr="002C584B">
        <w:rPr>
          <w:rFonts w:ascii="Arial" w:hAnsi="Arial" w:cs="Arial"/>
        </w:rPr>
        <w:t xml:space="preserve"> high-fidelity prototypes using Axure and Figma to address customer needs and business requirements.</w:t>
      </w:r>
    </w:p>
    <w:p w14:paraId="264FEDDA" w14:textId="5F42CFD6" w:rsidR="00886359" w:rsidRPr="002C584B" w:rsidRDefault="00886359" w:rsidP="00C449C9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 xml:space="preserve">Conducted usability testing and data </w:t>
      </w:r>
      <w:r w:rsidR="00107BD4" w:rsidRPr="002C584B">
        <w:rPr>
          <w:rFonts w:ascii="Arial" w:hAnsi="Arial" w:cs="Arial"/>
        </w:rPr>
        <w:t>analysis</w:t>
      </w:r>
      <w:r w:rsidRPr="002C584B">
        <w:rPr>
          <w:rFonts w:ascii="Arial" w:hAnsi="Arial" w:cs="Arial"/>
        </w:rPr>
        <w:t>, iterating on designs based on actionable feedback.</w:t>
      </w:r>
    </w:p>
    <w:p w14:paraId="63648E39" w14:textId="466FAE3C" w:rsidR="00886359" w:rsidRPr="002C584B" w:rsidRDefault="00C74BC4" w:rsidP="00C449C9">
      <w:pPr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 xml:space="preserve">Achieved </w:t>
      </w:r>
      <w:r w:rsidR="00BF2AE2" w:rsidRPr="002C584B">
        <w:rPr>
          <w:rFonts w:ascii="Arial" w:hAnsi="Arial" w:cs="Arial"/>
        </w:rPr>
        <w:t xml:space="preserve">a solution that increased work force performance and </w:t>
      </w:r>
      <w:r w:rsidR="00384F70" w:rsidRPr="002C584B">
        <w:rPr>
          <w:rFonts w:ascii="Arial" w:hAnsi="Arial" w:cs="Arial"/>
        </w:rPr>
        <w:t>reduced time spent by 32%.</w:t>
      </w:r>
    </w:p>
    <w:p w14:paraId="23B10C3B" w14:textId="3AE5553F" w:rsidR="00886359" w:rsidRPr="002C584B" w:rsidRDefault="00886359" w:rsidP="00886359">
      <w:pPr>
        <w:rPr>
          <w:rFonts w:ascii="Arial" w:hAnsi="Arial" w:cs="Arial"/>
        </w:rPr>
      </w:pPr>
    </w:p>
    <w:p w14:paraId="5A2F0002" w14:textId="77777777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Senior UX Designer</w:t>
      </w:r>
      <w:r w:rsidRPr="002C584B">
        <w:rPr>
          <w:rFonts w:ascii="Arial" w:hAnsi="Arial" w:cs="Arial"/>
        </w:rPr>
        <w:br/>
        <w:t>Macy’s Inc. – Johns Creek, GA</w:t>
      </w:r>
      <w:r w:rsidRPr="002C584B">
        <w:rPr>
          <w:rFonts w:ascii="Arial" w:hAnsi="Arial" w:cs="Arial"/>
        </w:rPr>
        <w:br/>
        <w:t>January 2021 – February 2024</w:t>
      </w:r>
    </w:p>
    <w:p w14:paraId="5A7C568F" w14:textId="5CF0F1E8" w:rsidR="002F3336" w:rsidRPr="002F3336" w:rsidRDefault="002F3336" w:rsidP="002F3336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F3336">
        <w:rPr>
          <w:rFonts w:ascii="Arial" w:hAnsi="Arial" w:cs="Arial"/>
        </w:rPr>
        <w:t>Led the UX strategy for enterprise-level internal tools, driving a 20% increase in task efficiency</w:t>
      </w:r>
      <w:r w:rsidRPr="002F3336">
        <w:rPr>
          <w:rFonts w:ascii="Arial" w:hAnsi="Arial" w:cs="Arial"/>
        </w:rPr>
        <w:t>.</w:t>
      </w:r>
    </w:p>
    <w:p w14:paraId="681D702F" w14:textId="77777777" w:rsidR="00886359" w:rsidRPr="002C584B" w:rsidRDefault="00886359" w:rsidP="00C449C9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Conducted user interviews and usability tests to inform design decisions and iteratively optimize user experiences.</w:t>
      </w:r>
    </w:p>
    <w:p w14:paraId="5979F6A4" w14:textId="77777777" w:rsidR="002F3336" w:rsidRPr="002F3336" w:rsidRDefault="002F3336" w:rsidP="002F3336">
      <w:pPr>
        <w:numPr>
          <w:ilvl w:val="0"/>
          <w:numId w:val="4"/>
        </w:numPr>
        <w:spacing w:line="240" w:lineRule="auto"/>
        <w:rPr>
          <w:rFonts w:ascii="Arial" w:hAnsi="Arial" w:cs="Arial"/>
        </w:rPr>
      </w:pPr>
      <w:r w:rsidRPr="002F3336">
        <w:rPr>
          <w:rFonts w:ascii="Arial" w:hAnsi="Arial" w:cs="Arial"/>
        </w:rPr>
        <w:t>Regularly conducted field research, visiting stores to gather employee and customer feedback to refine retail UX solutions.</w:t>
      </w:r>
    </w:p>
    <w:p w14:paraId="4AD0F743" w14:textId="77777777" w:rsidR="002F3336" w:rsidRPr="002F3336" w:rsidRDefault="002F3336" w:rsidP="002F3336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2F3336">
        <w:rPr>
          <w:rFonts w:ascii="Arial" w:hAnsi="Arial" w:cs="Arial"/>
        </w:rPr>
        <w:t>Ensured compliance with WCAG 2.1 AA accessibility standards, making designs inclusive and user-friendly.</w:t>
      </w:r>
    </w:p>
    <w:p w14:paraId="735F4E00" w14:textId="0B04328C" w:rsidR="00E15A2B" w:rsidRDefault="00E15A2B" w:rsidP="00886359">
      <w:pPr>
        <w:rPr>
          <w:rFonts w:ascii="Arial" w:hAnsi="Arial" w:cs="Arial"/>
          <w:b/>
          <w:bCs/>
        </w:rPr>
      </w:pPr>
    </w:p>
    <w:p w14:paraId="493958D1" w14:textId="4E74D6BF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Senior UX Designer (B2C Applications)</w:t>
      </w:r>
      <w:r w:rsidRPr="002C584B">
        <w:rPr>
          <w:rFonts w:ascii="Arial" w:hAnsi="Arial" w:cs="Arial"/>
        </w:rPr>
        <w:br/>
      </w:r>
      <w:r w:rsidRPr="00452E28">
        <w:rPr>
          <w:rFonts w:ascii="Arial" w:hAnsi="Arial" w:cs="Arial"/>
        </w:rPr>
        <w:t>American Pharmacists Association (APhA) – Washington, DC</w:t>
      </w:r>
      <w:r w:rsidRPr="00452E28">
        <w:rPr>
          <w:rFonts w:ascii="Arial" w:hAnsi="Arial" w:cs="Arial"/>
        </w:rPr>
        <w:br/>
        <w:t>January 2019 – August 2020</w:t>
      </w:r>
    </w:p>
    <w:p w14:paraId="3E825891" w14:textId="77777777" w:rsidR="00E51947" w:rsidRPr="002C584B" w:rsidRDefault="00E51947" w:rsidP="00C449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 xml:space="preserve">New Member Model Project: APhA was immersed in a project to redefine member types and member products. The applications needed to be responsive and integrate smoothly with our current member management system. </w:t>
      </w:r>
    </w:p>
    <w:p w14:paraId="1CBE9E40" w14:textId="77777777" w:rsidR="00086584" w:rsidRPr="002C584B" w:rsidRDefault="00086584" w:rsidP="00C449C9">
      <w:pPr>
        <w:pStyle w:val="ListParagraph"/>
        <w:spacing w:line="240" w:lineRule="auto"/>
        <w:rPr>
          <w:rFonts w:ascii="Arial" w:hAnsi="Arial" w:cs="Arial"/>
        </w:rPr>
      </w:pPr>
    </w:p>
    <w:p w14:paraId="57BC0E08" w14:textId="77777777" w:rsidR="002F3336" w:rsidRPr="002F3336" w:rsidRDefault="002F3336" w:rsidP="002F3336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2F3336">
        <w:rPr>
          <w:rFonts w:ascii="Arial" w:hAnsi="Arial" w:cs="Arial"/>
        </w:rPr>
        <w:t>Directed the development of new membership and renewal applications, ensuring seamless integration with the organization’s member management system.</w:t>
      </w:r>
    </w:p>
    <w:p w14:paraId="58C83974" w14:textId="77777777" w:rsidR="00916D85" w:rsidRPr="002C584B" w:rsidRDefault="00916D85" w:rsidP="00C449C9">
      <w:pPr>
        <w:pStyle w:val="ListParagraph"/>
        <w:spacing w:line="240" w:lineRule="auto"/>
        <w:rPr>
          <w:rFonts w:ascii="Arial" w:hAnsi="Arial" w:cs="Arial"/>
        </w:rPr>
      </w:pPr>
    </w:p>
    <w:p w14:paraId="1AE311FF" w14:textId="3C34F1B7" w:rsidR="00E51947" w:rsidRPr="002C584B" w:rsidRDefault="00E51947" w:rsidP="00C449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lastRenderedPageBreak/>
        <w:t xml:space="preserve">Recognized with the 2020 Persi Award: Awarded for Innovation in an Association for the successful implementation of the New Member Model Project. </w:t>
      </w:r>
    </w:p>
    <w:p w14:paraId="68404DAF" w14:textId="77777777" w:rsidR="00916D85" w:rsidRPr="002C584B" w:rsidRDefault="00916D85" w:rsidP="00C449C9">
      <w:pPr>
        <w:pStyle w:val="ListParagraph"/>
        <w:spacing w:line="240" w:lineRule="auto"/>
        <w:rPr>
          <w:rFonts w:ascii="Arial" w:hAnsi="Arial" w:cs="Arial"/>
          <w:sz w:val="16"/>
          <w:szCs w:val="16"/>
        </w:rPr>
      </w:pPr>
    </w:p>
    <w:p w14:paraId="7652C1F4" w14:textId="77777777" w:rsidR="00452E28" w:rsidRPr="00452E28" w:rsidRDefault="00452E28" w:rsidP="00452E28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52E28">
        <w:rPr>
          <w:rFonts w:ascii="Arial" w:hAnsi="Arial" w:cs="Arial"/>
        </w:rPr>
        <w:t>Championed Agile design methodologies, introducing iterative design sprints and fostering a culture of UX-driven innovation.</w:t>
      </w:r>
    </w:p>
    <w:p w14:paraId="5D36A64D" w14:textId="77777777" w:rsidR="00916D85" w:rsidRPr="002C584B" w:rsidRDefault="00916D85" w:rsidP="00C449C9">
      <w:pPr>
        <w:pStyle w:val="ListParagraph"/>
        <w:spacing w:line="240" w:lineRule="auto"/>
        <w:rPr>
          <w:rFonts w:ascii="Arial" w:hAnsi="Arial" w:cs="Arial"/>
          <w:sz w:val="16"/>
          <w:szCs w:val="16"/>
        </w:rPr>
      </w:pPr>
    </w:p>
    <w:p w14:paraId="35DDC73A" w14:textId="38E38541" w:rsidR="00237E22" w:rsidRPr="002C584B" w:rsidRDefault="00E51947" w:rsidP="00C449C9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Designed a new Advocacy Center on Pharmacist.com, not only did it integrate seamlessly with our systems, but it provided our members an innovative user centered experience</w:t>
      </w:r>
      <w:r w:rsidR="00237E22" w:rsidRPr="002C584B">
        <w:rPr>
          <w:rFonts w:ascii="Arial" w:hAnsi="Arial" w:cs="Arial"/>
        </w:rPr>
        <w:t xml:space="preserve"> to </w:t>
      </w:r>
      <w:r w:rsidR="007F5FCA" w:rsidRPr="002C584B">
        <w:rPr>
          <w:rFonts w:ascii="Arial" w:hAnsi="Arial" w:cs="Arial"/>
        </w:rPr>
        <w:t>donate to APhA</w:t>
      </w:r>
      <w:r w:rsidRPr="002C584B">
        <w:rPr>
          <w:rFonts w:ascii="Arial" w:hAnsi="Arial" w:cs="Arial"/>
        </w:rPr>
        <w:t xml:space="preserve">. </w:t>
      </w:r>
    </w:p>
    <w:p w14:paraId="12B3721F" w14:textId="77777777" w:rsidR="00916D85" w:rsidRPr="002C584B" w:rsidRDefault="00916D85" w:rsidP="00C449C9">
      <w:pPr>
        <w:pStyle w:val="ListParagraph"/>
        <w:spacing w:line="240" w:lineRule="auto"/>
        <w:rPr>
          <w:rFonts w:ascii="Arial" w:hAnsi="Arial" w:cs="Arial"/>
          <w:sz w:val="16"/>
          <w:szCs w:val="16"/>
        </w:rPr>
      </w:pPr>
    </w:p>
    <w:p w14:paraId="5CE6AB2A" w14:textId="28BFFC46" w:rsidR="00E51947" w:rsidRPr="002C584B" w:rsidRDefault="00E51947" w:rsidP="00CB77BF">
      <w:pPr>
        <w:pStyle w:val="ListParagraph"/>
        <w:numPr>
          <w:ilvl w:val="0"/>
          <w:numId w:val="9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With the onset of the COVID-19: Designed an online coronavirus resource center for Pharmacist.com members on Pharmacist.com providing up to date information relevant for our pharmacists during the pandemic.</w:t>
      </w:r>
    </w:p>
    <w:p w14:paraId="47505A4B" w14:textId="3B13E479" w:rsidR="00886359" w:rsidRPr="002C584B" w:rsidRDefault="00886359" w:rsidP="00886359">
      <w:pPr>
        <w:rPr>
          <w:rFonts w:ascii="Arial" w:hAnsi="Arial" w:cs="Arial"/>
        </w:rPr>
      </w:pPr>
    </w:p>
    <w:p w14:paraId="70A4C6C2" w14:textId="77777777" w:rsidR="00886359" w:rsidRPr="002C584B" w:rsidRDefault="00886359" w:rsidP="00886359">
      <w:pPr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Web Designer &amp; UX Designer</w:t>
      </w:r>
      <w:r w:rsidRPr="002C584B">
        <w:rPr>
          <w:rFonts w:ascii="Arial" w:hAnsi="Arial" w:cs="Arial"/>
        </w:rPr>
        <w:br/>
      </w:r>
      <w:r w:rsidRPr="001F62AC">
        <w:rPr>
          <w:rFonts w:ascii="Arial" w:hAnsi="Arial" w:cs="Arial"/>
        </w:rPr>
        <w:t>State Department Federal Credit Union (SDFCU) – Alexandria, VA</w:t>
      </w:r>
      <w:r w:rsidRPr="001F62AC">
        <w:rPr>
          <w:rFonts w:ascii="Arial" w:hAnsi="Arial" w:cs="Arial"/>
        </w:rPr>
        <w:br/>
        <w:t>June 2013 – January 2019</w:t>
      </w:r>
    </w:p>
    <w:p w14:paraId="20430D4C" w14:textId="07B70135" w:rsidR="001C1F17" w:rsidRPr="00452E28" w:rsidRDefault="00452E28" w:rsidP="00452E28">
      <w:pPr>
        <w:pStyle w:val="ListParagraph"/>
        <w:numPr>
          <w:ilvl w:val="0"/>
          <w:numId w:val="11"/>
        </w:numPr>
        <w:spacing w:after="60"/>
        <w:rPr>
          <w:rFonts w:ascii="Arial" w:hAnsi="Arial" w:cs="Arial"/>
        </w:rPr>
      </w:pPr>
      <w:r w:rsidRPr="00452E28">
        <w:rPr>
          <w:rFonts w:ascii="Arial" w:hAnsi="Arial" w:cs="Arial"/>
        </w:rPr>
        <w:t>Led a major redesign of SDFCU’s online banking and loan application processes, streamlining the experience for thousands of users.</w:t>
      </w:r>
    </w:p>
    <w:p w14:paraId="10507808" w14:textId="77777777" w:rsidR="0033164F" w:rsidRPr="002C584B" w:rsidRDefault="0033164F" w:rsidP="0033164F">
      <w:pPr>
        <w:pStyle w:val="ListParagraph"/>
        <w:spacing w:after="60" w:line="240" w:lineRule="auto"/>
        <w:rPr>
          <w:rFonts w:ascii="Arial" w:hAnsi="Arial" w:cs="Arial"/>
          <w:sz w:val="16"/>
          <w:szCs w:val="16"/>
        </w:rPr>
      </w:pPr>
    </w:p>
    <w:p w14:paraId="29B5563F" w14:textId="77777777" w:rsidR="0033164F" w:rsidRPr="002C584B" w:rsidRDefault="0033164F" w:rsidP="0033164F">
      <w:pPr>
        <w:pStyle w:val="ListParagraph"/>
        <w:numPr>
          <w:ilvl w:val="0"/>
          <w:numId w:val="10"/>
        </w:numPr>
        <w:spacing w:after="60"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Streamlined the process of applying for membership while simultaneously</w:t>
      </w:r>
    </w:p>
    <w:p w14:paraId="2CBA7206" w14:textId="6535FC1D" w:rsidR="0033164F" w:rsidRPr="002C584B" w:rsidRDefault="0033164F" w:rsidP="0033164F">
      <w:pPr>
        <w:pStyle w:val="ListParagraph"/>
        <w:spacing w:after="60"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>applying for a loan, resulting in improved efficiency and in a significant</w:t>
      </w:r>
    </w:p>
    <w:p w14:paraId="123AFE95" w14:textId="44600955" w:rsidR="007C3302" w:rsidRPr="002C584B" w:rsidRDefault="0033164F" w:rsidP="00F40B5B">
      <w:pPr>
        <w:pStyle w:val="ListParagraph"/>
        <w:spacing w:after="60" w:line="240" w:lineRule="auto"/>
        <w:rPr>
          <w:rFonts w:ascii="Arial" w:hAnsi="Arial" w:cs="Arial"/>
        </w:rPr>
      </w:pPr>
      <w:r w:rsidRPr="002C584B">
        <w:rPr>
          <w:rFonts w:ascii="Arial" w:hAnsi="Arial" w:cs="Arial"/>
        </w:rPr>
        <w:t xml:space="preserve">increase in conversion rates by over </w:t>
      </w:r>
      <w:r w:rsidR="00452E28">
        <w:rPr>
          <w:rFonts w:ascii="Arial" w:hAnsi="Arial" w:cs="Arial"/>
        </w:rPr>
        <w:t>3</w:t>
      </w:r>
      <w:r w:rsidRPr="002C584B">
        <w:rPr>
          <w:rFonts w:ascii="Arial" w:hAnsi="Arial" w:cs="Arial"/>
        </w:rPr>
        <w:t>4%.</w:t>
      </w:r>
    </w:p>
    <w:p w14:paraId="53800108" w14:textId="77777777" w:rsidR="00F40B5B" w:rsidRPr="002C584B" w:rsidRDefault="00F40B5B" w:rsidP="00F40B5B">
      <w:pPr>
        <w:pStyle w:val="ListParagraph"/>
        <w:spacing w:after="60" w:line="240" w:lineRule="auto"/>
        <w:rPr>
          <w:rFonts w:ascii="Arial" w:hAnsi="Arial" w:cs="Arial"/>
        </w:rPr>
      </w:pPr>
    </w:p>
    <w:p w14:paraId="32246E2E" w14:textId="1A57D115" w:rsidR="00886359" w:rsidRPr="00452E28" w:rsidRDefault="00452E28" w:rsidP="00452E28">
      <w:pPr>
        <w:pStyle w:val="ListParagraph"/>
        <w:numPr>
          <w:ilvl w:val="0"/>
          <w:numId w:val="10"/>
        </w:numPr>
        <w:spacing w:after="60"/>
        <w:rPr>
          <w:rFonts w:ascii="Arial" w:hAnsi="Arial" w:cs="Arial"/>
        </w:rPr>
      </w:pPr>
      <w:r w:rsidRPr="00452E28">
        <w:rPr>
          <w:rFonts w:ascii="Arial" w:hAnsi="Arial" w:cs="Arial"/>
        </w:rPr>
        <w:t>Designed a scalable application experience that was later adopted nationwide by financial institutions through a third-party vendor.</w:t>
      </w:r>
      <w:r>
        <w:rPr>
          <w:rFonts w:ascii="Arial" w:hAnsi="Arial" w:cs="Arial"/>
        </w:rPr>
        <w:t xml:space="preserve"> </w:t>
      </w:r>
      <w:r w:rsidR="00EF6D7A" w:rsidRPr="00452E28">
        <w:rPr>
          <w:rFonts w:ascii="Arial" w:hAnsi="Arial" w:cs="Arial"/>
        </w:rPr>
        <w:t>This global adoption underscores the success and impact of the design solutions developed for SDFCU</w:t>
      </w:r>
    </w:p>
    <w:p w14:paraId="51E00703" w14:textId="77777777" w:rsidR="00EC1096" w:rsidRDefault="00000000" w:rsidP="00886359">
      <w:pPr>
        <w:rPr>
          <w:rFonts w:ascii="Arial" w:hAnsi="Arial" w:cs="Arial"/>
        </w:rPr>
      </w:pPr>
      <w:r>
        <w:rPr>
          <w:rFonts w:ascii="Arial" w:hAnsi="Arial" w:cs="Arial"/>
        </w:rPr>
        <w:pict w14:anchorId="5D439052">
          <v:rect id="_x0000_i1028" style="width:0;height:1.5pt" o:hralign="center" o:bullet="t" o:hrstd="t" o:hr="t" fillcolor="#a0a0a0" stroked="f"/>
        </w:pict>
      </w:r>
    </w:p>
    <w:p w14:paraId="11EE536F" w14:textId="3C52DC73" w:rsidR="00E15A2B" w:rsidRPr="00E15A2B" w:rsidRDefault="00E15A2B" w:rsidP="00886359">
      <w:pPr>
        <w:rPr>
          <w:rFonts w:ascii="Arial" w:hAnsi="Arial" w:cs="Arial"/>
          <w:b/>
          <w:bCs/>
          <w:sz w:val="28"/>
          <w:szCs w:val="28"/>
        </w:rPr>
      </w:pPr>
      <w:r w:rsidRPr="00E15A2B">
        <w:rPr>
          <w:rFonts w:ascii="Arial" w:hAnsi="Arial" w:cs="Arial"/>
          <w:b/>
          <w:bCs/>
          <w:sz w:val="28"/>
          <w:szCs w:val="28"/>
        </w:rPr>
        <w:t>Education</w:t>
      </w:r>
    </w:p>
    <w:p w14:paraId="3AA39FDF" w14:textId="5A7D3F32" w:rsidR="00886359" w:rsidRPr="00452E28" w:rsidRDefault="00886359" w:rsidP="00886359">
      <w:pPr>
        <w:rPr>
          <w:rFonts w:ascii="Arial" w:hAnsi="Arial" w:cs="Arial"/>
        </w:rPr>
      </w:pPr>
      <w:r w:rsidRPr="00452E28">
        <w:rPr>
          <w:rFonts w:ascii="Arial" w:hAnsi="Arial" w:cs="Arial"/>
          <w:b/>
          <w:bCs/>
        </w:rPr>
        <w:t>Bachelor of Science, Environmental Science</w:t>
      </w:r>
      <w:r w:rsidRPr="00452E28">
        <w:rPr>
          <w:rFonts w:ascii="Arial" w:hAnsi="Arial" w:cs="Arial"/>
        </w:rPr>
        <w:br/>
        <w:t>University at Buffalo (SUNY)</w:t>
      </w:r>
    </w:p>
    <w:p w14:paraId="3238FA97" w14:textId="77777777" w:rsidR="00886359" w:rsidRPr="00452E28" w:rsidRDefault="00886359" w:rsidP="00886359">
      <w:pPr>
        <w:rPr>
          <w:rFonts w:ascii="Arial" w:hAnsi="Arial" w:cs="Arial"/>
        </w:rPr>
      </w:pPr>
      <w:r w:rsidRPr="00452E28">
        <w:rPr>
          <w:rFonts w:ascii="Arial" w:hAnsi="Arial" w:cs="Arial"/>
          <w:b/>
          <w:bCs/>
        </w:rPr>
        <w:t>Multi-Media Design and Development</w:t>
      </w:r>
      <w:r w:rsidRPr="00452E28">
        <w:rPr>
          <w:rFonts w:ascii="Arial" w:hAnsi="Arial" w:cs="Arial"/>
        </w:rPr>
        <w:br/>
        <w:t>The Art Institute of Washington</w:t>
      </w:r>
    </w:p>
    <w:p w14:paraId="4EF23EC2" w14:textId="77777777" w:rsidR="00886359" w:rsidRPr="002C584B" w:rsidRDefault="00000000" w:rsidP="00886359">
      <w:pPr>
        <w:rPr>
          <w:rFonts w:ascii="Arial" w:hAnsi="Arial" w:cs="Arial"/>
        </w:rPr>
      </w:pPr>
      <w:r>
        <w:rPr>
          <w:rFonts w:ascii="Arial" w:hAnsi="Arial" w:cs="Arial"/>
        </w:rPr>
        <w:pict w14:anchorId="6BF3EB49">
          <v:rect id="_x0000_i1029" style="width:0;height:1.5pt" o:hralign="center" o:hrstd="t" o:hr="t" fillcolor="#a0a0a0" stroked="f"/>
        </w:pict>
      </w:r>
    </w:p>
    <w:p w14:paraId="3E5E7264" w14:textId="77777777" w:rsidR="00886359" w:rsidRPr="002C584B" w:rsidRDefault="00886359" w:rsidP="00886359">
      <w:pPr>
        <w:rPr>
          <w:rFonts w:ascii="Arial" w:hAnsi="Arial" w:cs="Arial"/>
          <w:b/>
          <w:bCs/>
          <w:sz w:val="28"/>
          <w:szCs w:val="28"/>
        </w:rPr>
      </w:pPr>
      <w:r w:rsidRPr="002C584B">
        <w:rPr>
          <w:rFonts w:ascii="Arial" w:hAnsi="Arial" w:cs="Arial"/>
          <w:b/>
          <w:bCs/>
          <w:sz w:val="28"/>
          <w:szCs w:val="28"/>
        </w:rPr>
        <w:t>Technical Skills</w:t>
      </w:r>
    </w:p>
    <w:p w14:paraId="48573EF8" w14:textId="77777777" w:rsidR="00886359" w:rsidRDefault="00886359" w:rsidP="002F3336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Design Tools:</w:t>
      </w:r>
      <w:r w:rsidRPr="002C584B">
        <w:rPr>
          <w:rFonts w:ascii="Arial" w:hAnsi="Arial" w:cs="Arial"/>
        </w:rPr>
        <w:t xml:space="preserve"> Figma (Expert), Axure, Miro, Sketch</w:t>
      </w:r>
    </w:p>
    <w:p w14:paraId="7B2315A1" w14:textId="77FE7B13" w:rsidR="00F17E94" w:rsidRPr="00F758DF" w:rsidRDefault="00F758DF" w:rsidP="002F3336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Arial" w:eastAsia="Times New Roman" w:hAnsi="Arial" w:cs="Arial"/>
          <w:color w:val="181818"/>
          <w:kern w:val="0"/>
          <w:sz w:val="16"/>
          <w:szCs w:val="16"/>
          <w14:ligatures w14:val="none"/>
        </w:rPr>
      </w:pPr>
      <w:r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Knowledgeable in</w:t>
      </w:r>
      <w:r w:rsidRPr="00F758DF"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 xml:space="preserve"> Atomic Desig</w:t>
      </w:r>
      <w:r>
        <w:rPr>
          <w:rFonts w:ascii="Arial" w:eastAsia="Times New Roman" w:hAnsi="Arial" w:cs="Arial"/>
          <w:b/>
          <w:bCs/>
          <w:color w:val="181818"/>
          <w:kern w:val="0"/>
          <w14:ligatures w14:val="none"/>
        </w:rPr>
        <w:t>n</w:t>
      </w:r>
      <w:r w:rsidRPr="00F758DF">
        <w:rPr>
          <w:rFonts w:ascii="Calibri Light" w:eastAsia="Times New Roman" w:hAnsi="Calibri Light" w:cs="Calibri Light"/>
          <w:color w:val="181818"/>
          <w:kern w:val="0"/>
          <w:sz w:val="22"/>
          <w:szCs w:val="22"/>
          <w14:ligatures w14:val="none"/>
        </w:rPr>
        <w:t xml:space="preserve">, </w:t>
      </w:r>
      <w:r w:rsidRPr="00F758DF">
        <w:rPr>
          <w:rFonts w:ascii="Arial" w:eastAsia="Times New Roman" w:hAnsi="Arial" w:cs="Arial"/>
          <w:color w:val="181818"/>
          <w:kern w:val="0"/>
          <w14:ligatures w14:val="none"/>
        </w:rPr>
        <w:t xml:space="preserve">Object Oriented UX and Modular Design </w:t>
      </w:r>
    </w:p>
    <w:p w14:paraId="4FA8DF81" w14:textId="77777777" w:rsidR="00452E28" w:rsidRPr="00452E28" w:rsidRDefault="00452E28" w:rsidP="00452E28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452E28">
        <w:rPr>
          <w:rFonts w:ascii="Arial" w:hAnsi="Arial" w:cs="Arial"/>
          <w:b/>
          <w:bCs/>
        </w:rPr>
        <w:lastRenderedPageBreak/>
        <w:t xml:space="preserve">Data-Driven UX Research: </w:t>
      </w:r>
      <w:r w:rsidRPr="00452E28">
        <w:rPr>
          <w:rFonts w:ascii="Arial" w:hAnsi="Arial" w:cs="Arial"/>
        </w:rPr>
        <w:t>Surveys, Interviews, Card Sorting, Usability Testing</w:t>
      </w:r>
    </w:p>
    <w:p w14:paraId="5F640F62" w14:textId="5A7E6E08" w:rsidR="00886359" w:rsidRPr="002C584B" w:rsidRDefault="00886359" w:rsidP="002F3336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Prototyping &amp; Wireframing:</w:t>
      </w:r>
      <w:r w:rsidRPr="002C584B">
        <w:rPr>
          <w:rFonts w:ascii="Arial" w:hAnsi="Arial" w:cs="Arial"/>
        </w:rPr>
        <w:t xml:space="preserve"> Interactive</w:t>
      </w:r>
      <w:r w:rsidR="00452E28">
        <w:rPr>
          <w:rFonts w:ascii="Arial" w:hAnsi="Arial" w:cs="Arial"/>
        </w:rPr>
        <w:t xml:space="preserve"> </w:t>
      </w:r>
      <w:r w:rsidR="00452E28" w:rsidRPr="002C584B">
        <w:rPr>
          <w:rFonts w:ascii="Arial" w:hAnsi="Arial" w:cs="Arial"/>
        </w:rPr>
        <w:t>Low/High Fidelity</w:t>
      </w:r>
      <w:r w:rsidR="00452E28">
        <w:rPr>
          <w:rFonts w:ascii="Arial" w:hAnsi="Arial" w:cs="Arial"/>
        </w:rPr>
        <w:t xml:space="preserve"> Models</w:t>
      </w:r>
    </w:p>
    <w:p w14:paraId="1CAF1133" w14:textId="77777777" w:rsidR="00886359" w:rsidRPr="002C584B" w:rsidRDefault="00886359" w:rsidP="002F3336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Design Thinking:</w:t>
      </w:r>
      <w:r w:rsidRPr="002C584B">
        <w:rPr>
          <w:rFonts w:ascii="Arial" w:hAnsi="Arial" w:cs="Arial"/>
        </w:rPr>
        <w:t xml:space="preserve"> Workshop Facilitation, Personas, Journey Mapping</w:t>
      </w:r>
    </w:p>
    <w:p w14:paraId="033388E7" w14:textId="77777777" w:rsidR="00886359" w:rsidRPr="002C584B" w:rsidRDefault="00886359" w:rsidP="002F3336">
      <w:pPr>
        <w:numPr>
          <w:ilvl w:val="0"/>
          <w:numId w:val="7"/>
        </w:numPr>
        <w:spacing w:after="120"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Data Analysis &amp; Documentation:</w:t>
      </w:r>
      <w:r w:rsidRPr="002C584B">
        <w:rPr>
          <w:rFonts w:ascii="Arial" w:hAnsi="Arial" w:cs="Arial"/>
        </w:rPr>
        <w:t xml:space="preserve"> Research Findings, Reports, Presentations</w:t>
      </w:r>
    </w:p>
    <w:p w14:paraId="6B17C24F" w14:textId="04C0C216" w:rsidR="00886359" w:rsidRPr="00452E28" w:rsidRDefault="00452E28" w:rsidP="00452E28">
      <w:pPr>
        <w:numPr>
          <w:ilvl w:val="0"/>
          <w:numId w:val="7"/>
        </w:numPr>
        <w:spacing w:after="120" w:line="240" w:lineRule="auto"/>
        <w:rPr>
          <w:rFonts w:ascii="Arial" w:hAnsi="Arial" w:cs="Arial"/>
          <w:b/>
          <w:bCs/>
        </w:rPr>
      </w:pPr>
      <w:r w:rsidRPr="00452E28">
        <w:rPr>
          <w:rFonts w:ascii="Arial" w:hAnsi="Arial" w:cs="Arial"/>
          <w:b/>
          <w:bCs/>
        </w:rPr>
        <w:t>Agile Development &amp; Collaboration</w:t>
      </w:r>
      <w:r w:rsidR="00886359" w:rsidRPr="00452E28">
        <w:rPr>
          <w:rFonts w:ascii="Arial" w:hAnsi="Arial" w:cs="Arial"/>
          <w:b/>
          <w:bCs/>
        </w:rPr>
        <w:t>:</w:t>
      </w:r>
      <w:r w:rsidR="00886359" w:rsidRPr="00452E28">
        <w:rPr>
          <w:rFonts w:ascii="Arial" w:hAnsi="Arial" w:cs="Arial"/>
        </w:rPr>
        <w:t xml:space="preserve"> Agile Development, Jira, Confluence</w:t>
      </w:r>
    </w:p>
    <w:p w14:paraId="2C91C8B0" w14:textId="6E115141" w:rsidR="009665B3" w:rsidRPr="00452E28" w:rsidRDefault="009665B3" w:rsidP="00452E28">
      <w:pPr>
        <w:numPr>
          <w:ilvl w:val="0"/>
          <w:numId w:val="7"/>
        </w:numPr>
        <w:spacing w:after="120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 xml:space="preserve">Mobile app &amp; Responsive </w:t>
      </w:r>
      <w:r w:rsidR="00452E28" w:rsidRPr="002C584B">
        <w:rPr>
          <w:rFonts w:ascii="Arial" w:hAnsi="Arial" w:cs="Arial"/>
          <w:b/>
          <w:bCs/>
        </w:rPr>
        <w:t>design</w:t>
      </w:r>
      <w:r w:rsidR="00452E28" w:rsidRPr="00452E28">
        <w:rPr>
          <w:rFonts w:ascii="Arial" w:hAnsi="Arial" w:cs="Arial"/>
        </w:rPr>
        <w:t>:</w:t>
      </w:r>
      <w:r w:rsidR="00452E28" w:rsidRPr="00452E28">
        <w:rPr>
          <w:rFonts w:ascii="Arial" w:hAnsi="Arial" w:cs="Arial"/>
        </w:rPr>
        <w:t xml:space="preserve"> Optimizing multi-platform user experiences</w:t>
      </w:r>
    </w:p>
    <w:p w14:paraId="49037BEC" w14:textId="77777777" w:rsidR="0089229C" w:rsidRPr="002C584B" w:rsidRDefault="0089229C" w:rsidP="009665B3">
      <w:pPr>
        <w:ind w:left="360"/>
        <w:rPr>
          <w:rFonts w:ascii="Arial" w:hAnsi="Arial" w:cs="Arial"/>
        </w:rPr>
      </w:pPr>
    </w:p>
    <w:p w14:paraId="098639FB" w14:textId="77777777" w:rsidR="00886359" w:rsidRPr="002C584B" w:rsidRDefault="00000000" w:rsidP="00886359">
      <w:pPr>
        <w:rPr>
          <w:rFonts w:ascii="Arial" w:hAnsi="Arial" w:cs="Arial"/>
        </w:rPr>
      </w:pPr>
      <w:r>
        <w:rPr>
          <w:rFonts w:ascii="Arial" w:hAnsi="Arial" w:cs="Arial"/>
        </w:rPr>
        <w:pict w14:anchorId="07963234">
          <v:rect id="_x0000_i1030" style="width:0;height:1.5pt" o:hralign="center" o:hrstd="t" o:hr="t" fillcolor="#a0a0a0" stroked="f"/>
        </w:pict>
      </w:r>
    </w:p>
    <w:p w14:paraId="7D6AFE2A" w14:textId="77777777" w:rsidR="00886359" w:rsidRPr="002C584B" w:rsidRDefault="00886359" w:rsidP="00886359">
      <w:pPr>
        <w:rPr>
          <w:rFonts w:ascii="Arial" w:hAnsi="Arial" w:cs="Arial"/>
          <w:b/>
          <w:bCs/>
          <w:sz w:val="28"/>
          <w:szCs w:val="28"/>
        </w:rPr>
      </w:pPr>
      <w:r w:rsidRPr="002C584B">
        <w:rPr>
          <w:rFonts w:ascii="Arial" w:hAnsi="Arial" w:cs="Arial"/>
          <w:b/>
          <w:bCs/>
          <w:sz w:val="28"/>
          <w:szCs w:val="28"/>
        </w:rPr>
        <w:t>Key Achievements</w:t>
      </w:r>
    </w:p>
    <w:p w14:paraId="0CA58301" w14:textId="77777777" w:rsidR="00886359" w:rsidRPr="002C584B" w:rsidRDefault="00886359" w:rsidP="00452E28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20% improvement in task efficiency</w:t>
      </w:r>
      <w:r w:rsidRPr="002C584B">
        <w:rPr>
          <w:rFonts w:ascii="Arial" w:hAnsi="Arial" w:cs="Arial"/>
        </w:rPr>
        <w:t xml:space="preserve"> at Macy’s through user-centered design and iterative prototyping.</w:t>
      </w:r>
    </w:p>
    <w:p w14:paraId="449F66A6" w14:textId="3DD9E8AF" w:rsidR="00886359" w:rsidRPr="002C584B" w:rsidRDefault="003149B6" w:rsidP="00452E28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886359" w:rsidRPr="002C584B">
        <w:rPr>
          <w:rFonts w:ascii="Arial" w:hAnsi="Arial" w:cs="Arial"/>
          <w:b/>
          <w:bCs/>
        </w:rPr>
        <w:t>4% increase in conversion rates</w:t>
      </w:r>
      <w:r w:rsidR="00886359" w:rsidRPr="002C584B">
        <w:rPr>
          <w:rFonts w:ascii="Arial" w:hAnsi="Arial" w:cs="Arial"/>
        </w:rPr>
        <w:t xml:space="preserve"> at SDFCU through optimized user workflows and financial application redesigns.</w:t>
      </w:r>
    </w:p>
    <w:p w14:paraId="791083DF" w14:textId="77777777" w:rsidR="001F62AC" w:rsidRDefault="00886359" w:rsidP="00452E28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2C584B">
        <w:rPr>
          <w:rFonts w:ascii="Arial" w:hAnsi="Arial" w:cs="Arial"/>
          <w:b/>
          <w:bCs/>
        </w:rPr>
        <w:t>2020 Persi Award</w:t>
      </w:r>
      <w:r w:rsidRPr="002C584B">
        <w:rPr>
          <w:rFonts w:ascii="Arial" w:hAnsi="Arial" w:cs="Arial"/>
        </w:rPr>
        <w:t xml:space="preserve"> for innovation in improving user experience at APhA.</w:t>
      </w:r>
    </w:p>
    <w:p w14:paraId="5FD0666B" w14:textId="77777777" w:rsidR="00452E28" w:rsidRPr="00452E28" w:rsidRDefault="001F62AC" w:rsidP="00452E28">
      <w:pPr>
        <w:numPr>
          <w:ilvl w:val="0"/>
          <w:numId w:val="8"/>
        </w:numPr>
        <w:spacing w:line="240" w:lineRule="auto"/>
        <w:rPr>
          <w:rFonts w:ascii="Arial" w:hAnsi="Arial" w:cs="Arial"/>
        </w:rPr>
      </w:pPr>
      <w:r w:rsidRPr="001F62AC">
        <w:rPr>
          <w:rFonts w:ascii="Arial" w:hAnsi="Arial" w:cs="Arial"/>
          <w:b/>
          <w:bCs/>
        </w:rPr>
        <w:t>PEGA</w:t>
      </w:r>
      <w:r w:rsidRPr="001F62AC">
        <w:rPr>
          <w:rFonts w:ascii="Arial" w:hAnsi="Arial" w:cs="Arial"/>
        </w:rPr>
        <w:t xml:space="preserve"> Business Architect 24.2 Certification</w:t>
      </w:r>
      <w:r w:rsidR="00452E28">
        <w:rPr>
          <w:rFonts w:ascii="Arial" w:hAnsi="Arial" w:cs="Arial"/>
        </w:rPr>
        <w:t xml:space="preserve"> </w:t>
      </w:r>
      <w:r w:rsidR="00452E28" w:rsidRPr="00452E28">
        <w:rPr>
          <w:rFonts w:ascii="Arial" w:hAnsi="Arial" w:cs="Arial"/>
        </w:rPr>
        <w:t>for strategic UX and process automation.</w:t>
      </w:r>
    </w:p>
    <w:p w14:paraId="2E0CD497" w14:textId="58F5F3B5" w:rsidR="001F62AC" w:rsidRPr="001F62AC" w:rsidRDefault="001F62AC" w:rsidP="00452E28">
      <w:pPr>
        <w:ind w:left="720"/>
        <w:rPr>
          <w:rFonts w:ascii="Arial" w:hAnsi="Arial" w:cs="Arial"/>
        </w:rPr>
      </w:pPr>
    </w:p>
    <w:p w14:paraId="4DE21523" w14:textId="77777777" w:rsidR="001F62AC" w:rsidRPr="002C584B" w:rsidRDefault="001F62AC" w:rsidP="001F62AC">
      <w:pPr>
        <w:ind w:left="720"/>
        <w:rPr>
          <w:rFonts w:ascii="Arial" w:hAnsi="Arial" w:cs="Arial"/>
        </w:rPr>
      </w:pPr>
    </w:p>
    <w:sectPr w:rsidR="001F62AC" w:rsidRPr="002C584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7E2F" w14:textId="77777777" w:rsidR="00926BBB" w:rsidRDefault="00926BBB" w:rsidP="004A6C26">
      <w:pPr>
        <w:spacing w:after="0" w:line="240" w:lineRule="auto"/>
      </w:pPr>
      <w:r>
        <w:separator/>
      </w:r>
    </w:p>
  </w:endnote>
  <w:endnote w:type="continuationSeparator" w:id="0">
    <w:p w14:paraId="025938DC" w14:textId="77777777" w:rsidR="00926BBB" w:rsidRDefault="00926BBB" w:rsidP="004A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3FF84" w14:textId="77777777" w:rsidR="00926BBB" w:rsidRDefault="00926BBB" w:rsidP="004A6C26">
      <w:pPr>
        <w:spacing w:after="0" w:line="240" w:lineRule="auto"/>
      </w:pPr>
      <w:r>
        <w:separator/>
      </w:r>
    </w:p>
  </w:footnote>
  <w:footnote w:type="continuationSeparator" w:id="0">
    <w:p w14:paraId="565439F4" w14:textId="77777777" w:rsidR="00926BBB" w:rsidRDefault="00926BBB" w:rsidP="004A6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97A0E" w14:textId="77777777" w:rsidR="004A6C26" w:rsidRDefault="004A6C26">
    <w:pPr>
      <w:pStyle w:val="Header"/>
    </w:pPr>
  </w:p>
  <w:p w14:paraId="67509341" w14:textId="2A8437B4" w:rsidR="004A6C26" w:rsidRDefault="004A6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D64A8"/>
    <w:multiLevelType w:val="hybridMultilevel"/>
    <w:tmpl w:val="7CC6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E3AAC"/>
    <w:multiLevelType w:val="multilevel"/>
    <w:tmpl w:val="4F0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01924"/>
    <w:multiLevelType w:val="hybridMultilevel"/>
    <w:tmpl w:val="48345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F32B8"/>
    <w:multiLevelType w:val="multilevel"/>
    <w:tmpl w:val="DCE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F7F54"/>
    <w:multiLevelType w:val="multilevel"/>
    <w:tmpl w:val="0430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235CE3"/>
    <w:multiLevelType w:val="hybridMultilevel"/>
    <w:tmpl w:val="F276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6FB8"/>
    <w:multiLevelType w:val="multilevel"/>
    <w:tmpl w:val="4BB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C7496"/>
    <w:multiLevelType w:val="multilevel"/>
    <w:tmpl w:val="4F04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115D9"/>
    <w:multiLevelType w:val="multilevel"/>
    <w:tmpl w:val="C654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A4A3B"/>
    <w:multiLevelType w:val="hybridMultilevel"/>
    <w:tmpl w:val="EA0A4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4574B8"/>
    <w:multiLevelType w:val="multilevel"/>
    <w:tmpl w:val="FB7A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5108"/>
    <w:multiLevelType w:val="multilevel"/>
    <w:tmpl w:val="F12A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93295"/>
    <w:multiLevelType w:val="hybridMultilevel"/>
    <w:tmpl w:val="93EA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C3C1A"/>
    <w:multiLevelType w:val="multilevel"/>
    <w:tmpl w:val="C16A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E31357"/>
    <w:multiLevelType w:val="hybridMultilevel"/>
    <w:tmpl w:val="2D08F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2B7825"/>
    <w:multiLevelType w:val="multilevel"/>
    <w:tmpl w:val="1178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3596654">
    <w:abstractNumId w:val="15"/>
  </w:num>
  <w:num w:numId="2" w16cid:durableId="1031148261">
    <w:abstractNumId w:val="4"/>
  </w:num>
  <w:num w:numId="3" w16cid:durableId="534973837">
    <w:abstractNumId w:val="6"/>
  </w:num>
  <w:num w:numId="4" w16cid:durableId="1529178252">
    <w:abstractNumId w:val="1"/>
  </w:num>
  <w:num w:numId="5" w16cid:durableId="1949268407">
    <w:abstractNumId w:val="8"/>
  </w:num>
  <w:num w:numId="6" w16cid:durableId="568616271">
    <w:abstractNumId w:val="10"/>
  </w:num>
  <w:num w:numId="7" w16cid:durableId="377122312">
    <w:abstractNumId w:val="11"/>
  </w:num>
  <w:num w:numId="8" w16cid:durableId="808473886">
    <w:abstractNumId w:val="3"/>
  </w:num>
  <w:num w:numId="9" w16cid:durableId="1809398294">
    <w:abstractNumId w:val="5"/>
  </w:num>
  <w:num w:numId="10" w16cid:durableId="2015456959">
    <w:abstractNumId w:val="14"/>
  </w:num>
  <w:num w:numId="11" w16cid:durableId="1753044800">
    <w:abstractNumId w:val="0"/>
  </w:num>
  <w:num w:numId="12" w16cid:durableId="1686786720">
    <w:abstractNumId w:val="2"/>
  </w:num>
  <w:num w:numId="13" w16cid:durableId="2139568683">
    <w:abstractNumId w:val="9"/>
  </w:num>
  <w:num w:numId="14" w16cid:durableId="628556334">
    <w:abstractNumId w:val="12"/>
  </w:num>
  <w:num w:numId="15" w16cid:durableId="789787535">
    <w:abstractNumId w:val="13"/>
  </w:num>
  <w:num w:numId="16" w16cid:durableId="12124236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59"/>
    <w:rsid w:val="00040AA1"/>
    <w:rsid w:val="00084034"/>
    <w:rsid w:val="00086584"/>
    <w:rsid w:val="000C2C24"/>
    <w:rsid w:val="000D10D2"/>
    <w:rsid w:val="000E37EF"/>
    <w:rsid w:val="00102E4E"/>
    <w:rsid w:val="00107BD4"/>
    <w:rsid w:val="001157D8"/>
    <w:rsid w:val="00116F7A"/>
    <w:rsid w:val="001256CA"/>
    <w:rsid w:val="00144346"/>
    <w:rsid w:val="00174350"/>
    <w:rsid w:val="001A6095"/>
    <w:rsid w:val="001B0177"/>
    <w:rsid w:val="001C1F17"/>
    <w:rsid w:val="001D22E7"/>
    <w:rsid w:val="001F0A77"/>
    <w:rsid w:val="001F62AC"/>
    <w:rsid w:val="00237E22"/>
    <w:rsid w:val="002533A4"/>
    <w:rsid w:val="002658A5"/>
    <w:rsid w:val="00267CD3"/>
    <w:rsid w:val="002A1823"/>
    <w:rsid w:val="002C584B"/>
    <w:rsid w:val="002E060C"/>
    <w:rsid w:val="002E2D08"/>
    <w:rsid w:val="002F2955"/>
    <w:rsid w:val="002F3336"/>
    <w:rsid w:val="00313232"/>
    <w:rsid w:val="003149B6"/>
    <w:rsid w:val="003216DC"/>
    <w:rsid w:val="0033164F"/>
    <w:rsid w:val="00377987"/>
    <w:rsid w:val="00383FCE"/>
    <w:rsid w:val="00384F70"/>
    <w:rsid w:val="003A049B"/>
    <w:rsid w:val="003A6592"/>
    <w:rsid w:val="003C73B1"/>
    <w:rsid w:val="003F13A5"/>
    <w:rsid w:val="004007C6"/>
    <w:rsid w:val="00405543"/>
    <w:rsid w:val="0043058E"/>
    <w:rsid w:val="00452E28"/>
    <w:rsid w:val="004848DD"/>
    <w:rsid w:val="00495C5D"/>
    <w:rsid w:val="00496EE1"/>
    <w:rsid w:val="004A55AF"/>
    <w:rsid w:val="004A6A4F"/>
    <w:rsid w:val="004A6C26"/>
    <w:rsid w:val="004B792F"/>
    <w:rsid w:val="004E66F2"/>
    <w:rsid w:val="005175D1"/>
    <w:rsid w:val="00554BEF"/>
    <w:rsid w:val="00586A48"/>
    <w:rsid w:val="005B2C7F"/>
    <w:rsid w:val="005E21D7"/>
    <w:rsid w:val="005E26E4"/>
    <w:rsid w:val="0061302F"/>
    <w:rsid w:val="00615113"/>
    <w:rsid w:val="00655A57"/>
    <w:rsid w:val="00662605"/>
    <w:rsid w:val="0067479E"/>
    <w:rsid w:val="00687C6C"/>
    <w:rsid w:val="00695671"/>
    <w:rsid w:val="006C47B9"/>
    <w:rsid w:val="00704A7F"/>
    <w:rsid w:val="007A27F2"/>
    <w:rsid w:val="007C3302"/>
    <w:rsid w:val="007F5FCA"/>
    <w:rsid w:val="00836EDE"/>
    <w:rsid w:val="00873710"/>
    <w:rsid w:val="00886359"/>
    <w:rsid w:val="0089229C"/>
    <w:rsid w:val="008E346B"/>
    <w:rsid w:val="00916D85"/>
    <w:rsid w:val="00926BBB"/>
    <w:rsid w:val="00933D98"/>
    <w:rsid w:val="00957F91"/>
    <w:rsid w:val="009665B3"/>
    <w:rsid w:val="00984636"/>
    <w:rsid w:val="009E114B"/>
    <w:rsid w:val="009E4179"/>
    <w:rsid w:val="00A05CDB"/>
    <w:rsid w:val="00A21C65"/>
    <w:rsid w:val="00A50E03"/>
    <w:rsid w:val="00A9542B"/>
    <w:rsid w:val="00AA1218"/>
    <w:rsid w:val="00AA5A9F"/>
    <w:rsid w:val="00AB19DC"/>
    <w:rsid w:val="00AD63D6"/>
    <w:rsid w:val="00AF3C46"/>
    <w:rsid w:val="00B2356C"/>
    <w:rsid w:val="00B611E4"/>
    <w:rsid w:val="00B61AAB"/>
    <w:rsid w:val="00BF2AE2"/>
    <w:rsid w:val="00C35CEE"/>
    <w:rsid w:val="00C449C9"/>
    <w:rsid w:val="00C73462"/>
    <w:rsid w:val="00C74BC4"/>
    <w:rsid w:val="00C97106"/>
    <w:rsid w:val="00CB2809"/>
    <w:rsid w:val="00CB77BF"/>
    <w:rsid w:val="00CF7061"/>
    <w:rsid w:val="00D15BD2"/>
    <w:rsid w:val="00D53C0A"/>
    <w:rsid w:val="00D54182"/>
    <w:rsid w:val="00D60321"/>
    <w:rsid w:val="00D650E5"/>
    <w:rsid w:val="00D6656E"/>
    <w:rsid w:val="00D71E59"/>
    <w:rsid w:val="00D9073F"/>
    <w:rsid w:val="00DB114C"/>
    <w:rsid w:val="00DD6EBD"/>
    <w:rsid w:val="00DE6FA1"/>
    <w:rsid w:val="00E07FEC"/>
    <w:rsid w:val="00E15A2B"/>
    <w:rsid w:val="00E305A4"/>
    <w:rsid w:val="00E51947"/>
    <w:rsid w:val="00E74A2D"/>
    <w:rsid w:val="00E92973"/>
    <w:rsid w:val="00EC1096"/>
    <w:rsid w:val="00EC30A4"/>
    <w:rsid w:val="00EE10A4"/>
    <w:rsid w:val="00EE3701"/>
    <w:rsid w:val="00EF6D7A"/>
    <w:rsid w:val="00F17E94"/>
    <w:rsid w:val="00F40B5B"/>
    <w:rsid w:val="00F758DF"/>
    <w:rsid w:val="00FA5E4A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F15F7"/>
  <w15:chartTrackingRefBased/>
  <w15:docId w15:val="{AF6BBB2A-8E99-46B0-B673-17105C39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3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35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3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C26"/>
  </w:style>
  <w:style w:type="paragraph" w:styleId="Footer">
    <w:name w:val="footer"/>
    <w:basedOn w:val="Normal"/>
    <w:link w:val="FooterChar"/>
    <w:uiPriority w:val="99"/>
    <w:unhideWhenUsed/>
    <w:rsid w:val="004A6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C26"/>
  </w:style>
  <w:style w:type="paragraph" w:styleId="NormalWeb">
    <w:name w:val="Normal (Web)"/>
    <w:basedOn w:val="Normal"/>
    <w:uiPriority w:val="99"/>
    <w:semiHidden/>
    <w:unhideWhenUsed/>
    <w:rsid w:val="002F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2F3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8629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9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1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0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9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33423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7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9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7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65235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33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ricajane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Ferlazzo</dc:creator>
  <cp:keywords/>
  <dc:description/>
  <cp:lastModifiedBy>Erica Ferlazzo</cp:lastModifiedBy>
  <cp:revision>2</cp:revision>
  <dcterms:created xsi:type="dcterms:W3CDTF">2025-03-14T13:23:00Z</dcterms:created>
  <dcterms:modified xsi:type="dcterms:W3CDTF">2025-03-14T13:23:00Z</dcterms:modified>
</cp:coreProperties>
</file>